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162" w:type="dxa"/>
        <w:tblLook w:val="01E0"/>
      </w:tblPr>
      <w:tblGrid>
        <w:gridCol w:w="3978"/>
        <w:gridCol w:w="5940"/>
      </w:tblGrid>
      <w:tr w:rsidR="001210E6" w:rsidTr="00293C07">
        <w:trPr>
          <w:trHeight w:val="350"/>
        </w:trPr>
        <w:tc>
          <w:tcPr>
            <w:tcW w:w="3978" w:type="dxa"/>
            <w:vAlign w:val="center"/>
            <w:hideMark/>
          </w:tcPr>
          <w:p w:rsidR="001210E6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BỘ Y TẾ</w:t>
            </w:r>
          </w:p>
          <w:p w:rsidR="001210E6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BV.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TAI MŨI HỌNG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TW</w:t>
            </w:r>
          </w:p>
        </w:tc>
        <w:tc>
          <w:tcPr>
            <w:tcW w:w="5940" w:type="dxa"/>
            <w:vAlign w:val="center"/>
            <w:hideMark/>
          </w:tcPr>
          <w:p w:rsidR="001210E6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CỘNG HÒA XÃ HỘI CHỦ NGHĨA VIỆT NAM</w:t>
            </w:r>
          </w:p>
          <w:p w:rsidR="001210E6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Độc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lập – Tự do – Hạnh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phúc</w:t>
            </w:r>
          </w:p>
        </w:tc>
      </w:tr>
      <w:tr w:rsidR="001210E6" w:rsidTr="00293C07">
        <w:tc>
          <w:tcPr>
            <w:tcW w:w="3978" w:type="dxa"/>
            <w:vAlign w:val="center"/>
            <w:hideMark/>
          </w:tcPr>
          <w:p w:rsidR="001210E6" w:rsidRDefault="009D1000" w:rsidP="00293C07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Số: 242</w:t>
            </w:r>
            <w:r w:rsidR="00810238">
              <w:rPr>
                <w:rFonts w:ascii="Times New Roman" w:hAnsi="Times New Roman"/>
                <w:sz w:val="26"/>
                <w:szCs w:val="26"/>
              </w:rPr>
              <w:t>/QĐ</w:t>
            </w:r>
            <w:r w:rsidR="001210E6">
              <w:rPr>
                <w:rFonts w:ascii="Times New Roman" w:hAnsi="Times New Roman"/>
                <w:sz w:val="26"/>
                <w:szCs w:val="26"/>
              </w:rPr>
              <w:t>-TMH</w:t>
            </w:r>
          </w:p>
          <w:p w:rsidR="00197DF7" w:rsidRPr="00460234" w:rsidRDefault="00197DF7" w:rsidP="00197DF7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40" w:type="dxa"/>
            <w:hideMark/>
          </w:tcPr>
          <w:p w:rsidR="001210E6" w:rsidRDefault="001210E6" w:rsidP="009D1000">
            <w:pPr>
              <w:spacing w:before="120"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</w:t>
            </w:r>
            <w:r w:rsidR="009D1000">
              <w:rPr>
                <w:rFonts w:ascii="Times New Roman" w:hAnsi="Times New Roman"/>
                <w:i/>
                <w:sz w:val="26"/>
                <w:szCs w:val="26"/>
              </w:rPr>
              <w:t xml:space="preserve">              Hà Nội, ngày 05 tháng 07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 w:rsidR="009D1000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1210E6" w:rsidRPr="009D1000" w:rsidRDefault="00810238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D1000">
        <w:rPr>
          <w:rFonts w:ascii="Times New Roman" w:hAnsi="Times New Roman"/>
          <w:b/>
          <w:sz w:val="32"/>
          <w:szCs w:val="28"/>
        </w:rPr>
        <w:t>QUYẾT ĐỊNH</w:t>
      </w:r>
    </w:p>
    <w:p w:rsidR="00810238" w:rsidRPr="009D1000" w:rsidRDefault="00C05296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.75pt;margin-top:26.5pt;width:183pt;height:0;z-index:251658240" o:connectortype="straight"/>
        </w:pict>
      </w:r>
      <w:r w:rsidR="00810238" w:rsidRPr="009D1000">
        <w:rPr>
          <w:rFonts w:ascii="Times New Roman" w:hAnsi="Times New Roman"/>
          <w:b/>
          <w:sz w:val="32"/>
          <w:szCs w:val="28"/>
        </w:rPr>
        <w:t>Về việc quy định gia thu Khám trước khi mổ</w:t>
      </w:r>
    </w:p>
    <w:p w:rsidR="009D1000" w:rsidRDefault="009D1000" w:rsidP="001210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238" w:rsidRPr="009D1000" w:rsidRDefault="00810238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D1000">
        <w:rPr>
          <w:rFonts w:ascii="Times New Roman" w:hAnsi="Times New Roman"/>
          <w:b/>
          <w:sz w:val="32"/>
          <w:szCs w:val="28"/>
        </w:rPr>
        <w:t>GIÁM ĐỐC BỆNH VIỆN TAI MŨI HỌNG TRUNG ƯƠNG</w:t>
      </w:r>
    </w:p>
    <w:p w:rsidR="00810238" w:rsidRDefault="00810238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0238">
        <w:rPr>
          <w:rFonts w:ascii="Times New Roman" w:hAnsi="Times New Roman"/>
          <w:sz w:val="28"/>
          <w:szCs w:val="28"/>
        </w:rPr>
        <w:t>Căn cứ</w:t>
      </w:r>
      <w:r>
        <w:rPr>
          <w:rFonts w:ascii="Times New Roman" w:hAnsi="Times New Roman"/>
          <w:sz w:val="28"/>
          <w:szCs w:val="28"/>
        </w:rPr>
        <w:t xml:space="preserve"> Quyết định số 111/CP ngày 14/07/1969 của Chính phủ về việc thành lập Viện Tai Mũi Họng và quy định chức năng, nhiệm vụ, quyền hạn của Viện trưởng; Quyết định số 2217/QĐ-BYT ngày 18/06/2003 của Bộ trưởng Bộ Y tế về việc đổi tên Viện Tai Mũi Họng thành Bệnh viện Tai Mũi Họng Trung ương;</w:t>
      </w:r>
    </w:p>
    <w:p w:rsidR="00810238" w:rsidRDefault="00810238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Quyết định số 2217 ngày 18/06/2003 </w:t>
      </w:r>
      <w:r w:rsidR="009D1000">
        <w:rPr>
          <w:rFonts w:ascii="Times New Roman" w:hAnsi="Times New Roman"/>
          <w:sz w:val="28"/>
          <w:szCs w:val="28"/>
        </w:rPr>
        <w:t>của Bộ trưởng Bộ Y tế về việc đổi tên Viện Tai Mũi Họng thành Bệnh viện Tai Mũi Họng Trung ương.</w:t>
      </w:r>
    </w:p>
    <w:p w:rsidR="009D1000" w:rsidRDefault="009D1000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nhu cầu khám chữa bệnh tự nguyện của người bệnh</w:t>
      </w:r>
    </w:p>
    <w:p w:rsidR="009D1000" w:rsidRDefault="009D1000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Theo đề nghị của Ban Điều hành Nghị định 43/CP và ông Trưởng phòng Kế hoạch tổng hợp Bệnh viện Tai Mũi Họng Trung </w:t>
      </w:r>
      <w:r w:rsidR="00C05296">
        <w:rPr>
          <w:rFonts w:ascii="Times New Roman" w:hAnsi="Times New Roman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>ơng.</w:t>
      </w:r>
    </w:p>
    <w:p w:rsidR="009D1000" w:rsidRDefault="009D1000" w:rsidP="0081023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9D1000" w:rsidRPr="009D1000" w:rsidRDefault="009D1000" w:rsidP="009D1000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9D1000">
        <w:rPr>
          <w:rFonts w:ascii="Times New Roman" w:hAnsi="Times New Roman"/>
          <w:b/>
          <w:sz w:val="32"/>
          <w:szCs w:val="28"/>
        </w:rPr>
        <w:t>QUYẾT ĐỊNH:</w:t>
      </w:r>
    </w:p>
    <w:p w:rsidR="009D1000" w:rsidRDefault="009D1000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5296">
        <w:rPr>
          <w:rFonts w:ascii="Times New Roman" w:hAnsi="Times New Roman"/>
          <w:b/>
          <w:sz w:val="28"/>
          <w:szCs w:val="28"/>
        </w:rPr>
        <w:t>Điều 1</w:t>
      </w:r>
      <w:r>
        <w:rPr>
          <w:rFonts w:ascii="Times New Roman" w:hAnsi="Times New Roman"/>
          <w:sz w:val="28"/>
          <w:szCs w:val="28"/>
        </w:rPr>
        <w:t>. Nay ban hành giá thu:</w:t>
      </w:r>
    </w:p>
    <w:p w:rsidR="009D1000" w:rsidRDefault="009D1000" w:rsidP="009D1000">
      <w:pPr>
        <w:spacing w:after="0"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Khám trước mổ: 15.000 đồng</w:t>
      </w:r>
    </w:p>
    <w:p w:rsidR="009D1000" w:rsidRDefault="009D1000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5296">
        <w:rPr>
          <w:rFonts w:ascii="Times New Roman" w:hAnsi="Times New Roman"/>
          <w:b/>
          <w:sz w:val="28"/>
          <w:szCs w:val="28"/>
        </w:rPr>
        <w:t>Điều 2</w:t>
      </w:r>
      <w:r>
        <w:rPr>
          <w:rFonts w:ascii="Times New Roman" w:hAnsi="Times New Roman"/>
          <w:sz w:val="28"/>
          <w:szCs w:val="28"/>
        </w:rPr>
        <w:t>. Thời gian áp dụng bắt đầu từ ngày 10/07/2013.</w:t>
      </w:r>
    </w:p>
    <w:p w:rsidR="009D1000" w:rsidRPr="00810238" w:rsidRDefault="009D1000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5296">
        <w:rPr>
          <w:rFonts w:ascii="Times New Roman" w:hAnsi="Times New Roman"/>
          <w:b/>
          <w:sz w:val="28"/>
          <w:szCs w:val="28"/>
        </w:rPr>
        <w:t>Điều 3</w:t>
      </w:r>
      <w:r>
        <w:rPr>
          <w:rFonts w:ascii="Times New Roman" w:hAnsi="Times New Roman"/>
          <w:sz w:val="28"/>
          <w:szCs w:val="28"/>
        </w:rPr>
        <w:t>. Các Ông (Bà) Trưởng phòng Tài chính Kế toán và trưởng các Khoa, Phòng của toàn Bệnh viện chịu trách nhiệm thi hành Quyết định này./.</w:t>
      </w:r>
    </w:p>
    <w:tbl>
      <w:tblPr>
        <w:tblpPr w:leftFromText="180" w:rightFromText="180" w:bottomFromText="200" w:vertAnchor="text" w:horzAnchor="margin" w:tblpY="307"/>
        <w:tblW w:w="0" w:type="auto"/>
        <w:tblLook w:val="01E0"/>
      </w:tblPr>
      <w:tblGrid>
        <w:gridCol w:w="4698"/>
        <w:gridCol w:w="4698"/>
      </w:tblGrid>
      <w:tr w:rsidR="001210E6" w:rsidTr="00220C1C">
        <w:trPr>
          <w:trHeight w:val="2269"/>
        </w:trPr>
        <w:tc>
          <w:tcPr>
            <w:tcW w:w="4698" w:type="dxa"/>
            <w:hideMark/>
          </w:tcPr>
          <w:p w:rsidR="001210E6" w:rsidRDefault="001210E6" w:rsidP="00293C0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Nơi</w:t>
            </w:r>
            <w:r w:rsidR="00C3558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nhận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210E6" w:rsidRDefault="001210E6" w:rsidP="0022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Như </w:t>
            </w:r>
            <w:r w:rsidR="009D1000">
              <w:rPr>
                <w:rFonts w:ascii="Times New Roman" w:hAnsi="Times New Roman"/>
                <w:sz w:val="24"/>
                <w:szCs w:val="24"/>
              </w:rPr>
              <w:t>điều 3</w:t>
            </w:r>
          </w:p>
          <w:p w:rsidR="001210E6" w:rsidRPr="00220C1C" w:rsidRDefault="001210E6" w:rsidP="0022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Lưu</w:t>
            </w:r>
          </w:p>
        </w:tc>
        <w:tc>
          <w:tcPr>
            <w:tcW w:w="4698" w:type="dxa"/>
            <w:hideMark/>
          </w:tcPr>
          <w:p w:rsidR="00220C1C" w:rsidRDefault="00220C1C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220C1C" w:rsidRPr="00C35583" w:rsidRDefault="00220C1C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583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Default="00C35583" w:rsidP="00C35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9D1000" w:rsidRDefault="009D1000" w:rsidP="009D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000">
              <w:rPr>
                <w:rFonts w:ascii="Times New Roman" w:hAnsi="Times New Roman"/>
                <w:b/>
                <w:sz w:val="28"/>
                <w:szCs w:val="28"/>
              </w:rPr>
              <w:t>Võ Thanh Quang</w:t>
            </w:r>
          </w:p>
        </w:tc>
      </w:tr>
    </w:tbl>
    <w:p w:rsidR="00E460BF" w:rsidRDefault="00C05296"/>
    <w:sectPr w:rsidR="00E460BF" w:rsidSect="00DC6606">
      <w:pgSz w:w="12240" w:h="15840"/>
      <w:pgMar w:top="127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10E6"/>
    <w:rsid w:val="001210E6"/>
    <w:rsid w:val="00197DF7"/>
    <w:rsid w:val="00220C1C"/>
    <w:rsid w:val="0036112F"/>
    <w:rsid w:val="005B4C41"/>
    <w:rsid w:val="00603676"/>
    <w:rsid w:val="0063248B"/>
    <w:rsid w:val="0068603F"/>
    <w:rsid w:val="006B1867"/>
    <w:rsid w:val="007213E3"/>
    <w:rsid w:val="007F0DDA"/>
    <w:rsid w:val="00810238"/>
    <w:rsid w:val="008C0B3A"/>
    <w:rsid w:val="009D1000"/>
    <w:rsid w:val="00B61575"/>
    <w:rsid w:val="00BC68D3"/>
    <w:rsid w:val="00C05296"/>
    <w:rsid w:val="00C35583"/>
    <w:rsid w:val="00CD6F2D"/>
    <w:rsid w:val="00DC6606"/>
    <w:rsid w:val="00EC6700"/>
    <w:rsid w:val="00ED3C20"/>
    <w:rsid w:val="00EE5FEC"/>
    <w:rsid w:val="00FA1476"/>
    <w:rsid w:val="00F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BHXH</cp:lastModifiedBy>
  <cp:revision>4</cp:revision>
  <cp:lastPrinted>2019-12-31T03:10:00Z</cp:lastPrinted>
  <dcterms:created xsi:type="dcterms:W3CDTF">2020-01-02T10:30:00Z</dcterms:created>
  <dcterms:modified xsi:type="dcterms:W3CDTF">2020-01-02T11:56:00Z</dcterms:modified>
</cp:coreProperties>
</file>